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E83D" w14:textId="77777777" w:rsidR="00DA12C0" w:rsidRPr="00DA12C0" w:rsidRDefault="00DA12C0" w:rsidP="00DA12C0">
      <w:pPr>
        <w:spacing w:line="240" w:lineRule="auto"/>
        <w:jc w:val="center"/>
        <w:rPr>
          <w:rFonts w:ascii="TimesNewRoman" w:eastAsia="Times New Roman" w:hAnsi="TimesNewRoman" w:cs="Times New Roman"/>
          <w:b/>
          <w:bCs/>
          <w:color w:val="000000"/>
          <w:kern w:val="0"/>
          <w:sz w:val="32"/>
          <w:szCs w:val="32"/>
          <w14:ligatures w14:val="none"/>
        </w:rPr>
      </w:pPr>
      <w:r w:rsidRPr="00DA12C0">
        <w:rPr>
          <w:rFonts w:ascii="TimesNewRoman" w:eastAsia="Times New Roman" w:hAnsi="TimesNewRoman" w:cs="Times New Roman"/>
          <w:b/>
          <w:bCs/>
          <w:color w:val="000000"/>
          <w:kern w:val="0"/>
          <w:sz w:val="32"/>
          <w:szCs w:val="32"/>
          <w14:ligatures w14:val="none"/>
        </w:rPr>
        <w:t>Clements Investment Management, Inc. Privacy Policy</w:t>
      </w:r>
    </w:p>
    <w:p w14:paraId="38412209" w14:textId="1B7AE38B" w:rsidR="00DA12C0" w:rsidRPr="00DA12C0" w:rsidRDefault="00DA12C0" w:rsidP="00DA12C0">
      <w:pPr>
        <w:spacing w:line="240" w:lineRule="auto"/>
        <w:jc w:val="center"/>
        <w:rPr>
          <w:rFonts w:ascii="TimesNewRoman" w:eastAsia="Times New Roman" w:hAnsi="TimesNewRoman" w:cs="Times New Roman"/>
          <w:b/>
          <w:bCs/>
          <w:color w:val="000000"/>
          <w:kern w:val="0"/>
          <w:sz w:val="32"/>
          <w:szCs w:val="32"/>
          <w14:ligatures w14:val="none"/>
        </w:rPr>
      </w:pPr>
      <w:r w:rsidRPr="00DA12C0">
        <w:rPr>
          <w:rFonts w:ascii="TimesNewRoman" w:eastAsia="Times New Roman" w:hAnsi="TimesNewRoman" w:cs="Times New Roman"/>
          <w:b/>
          <w:bCs/>
          <w:color w:val="000000"/>
          <w:kern w:val="0"/>
          <w:sz w:val="32"/>
          <w:szCs w:val="32"/>
          <w14:ligatures w14:val="none"/>
        </w:rPr>
        <w:t xml:space="preserve">Effective: September 20, </w:t>
      </w:r>
      <w:r>
        <w:rPr>
          <w:rFonts w:ascii="TimesNewRoman" w:eastAsia="Times New Roman" w:hAnsi="TimesNewRoman" w:cs="Times New Roman"/>
          <w:b/>
          <w:bCs/>
          <w:color w:val="000000"/>
          <w:kern w:val="0"/>
          <w:sz w:val="32"/>
          <w:szCs w:val="32"/>
          <w14:ligatures w14:val="none"/>
        </w:rPr>
        <w:t>2026</w:t>
      </w:r>
    </w:p>
    <w:p w14:paraId="35C37DC0" w14:textId="5478173F"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Our Commitment to You</w:t>
      </w:r>
      <w:r>
        <w:rPr>
          <w:rFonts w:ascii="TimesNewRoman" w:eastAsia="Times New Roman" w:hAnsi="TimesNewRoman" w:cs="Times New Roman"/>
          <w:b/>
          <w:bCs/>
          <w:color w:val="000000"/>
          <w:kern w:val="0"/>
          <w:sz w:val="24"/>
          <w:szCs w:val="24"/>
          <w14:ligatures w14:val="none"/>
        </w:rPr>
        <w:t>:</w:t>
      </w:r>
    </w:p>
    <w:p w14:paraId="27BBF75B"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Clements Investment Management, Inc. (“Clements”) is committed to safeguarding the use of your personal information that we have as your Investment Advisor. Clements (referred to as "we", "our" and "us" throughout this notice) </w:t>
      </w:r>
      <w:proofErr w:type="gramStart"/>
      <w:r w:rsidRPr="00DA12C0">
        <w:rPr>
          <w:rFonts w:ascii="TimesNewRoman" w:eastAsia="Times New Roman" w:hAnsi="TimesNewRoman" w:cs="Times New Roman"/>
          <w:color w:val="000000"/>
          <w:kern w:val="0"/>
          <w:sz w:val="24"/>
          <w:szCs w:val="24"/>
          <w14:ligatures w14:val="none"/>
        </w:rPr>
        <w:t>protects</w:t>
      </w:r>
      <w:proofErr w:type="gramEnd"/>
      <w:r w:rsidRPr="00DA12C0">
        <w:rPr>
          <w:rFonts w:ascii="TimesNewRoman" w:eastAsia="Times New Roman" w:hAnsi="TimesNewRoman" w:cs="Times New Roman"/>
          <w:color w:val="000000"/>
          <w:kern w:val="0"/>
          <w:sz w:val="24"/>
          <w:szCs w:val="24"/>
          <w14:ligatures w14:val="none"/>
        </w:rPr>
        <w:t xml:space="preserve"> the security and confidentiality of the personal information we have and make efforts to ensure that such information is used for proper business purposes in connection with the management or servicing of your account. Our relationship with you is our most important asset. We understand that you have entrusted us with your private information, and we do everything we can to maintain that trust.</w:t>
      </w:r>
    </w:p>
    <w:p w14:paraId="65CE3AB3"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710D3845"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We do not sell your non-public personal information to anyone. Nor does Clements provide such information to others except for discrete and proper business purposes in connection with the </w:t>
      </w:r>
      <w:proofErr w:type="gramStart"/>
      <w:r w:rsidRPr="00DA12C0">
        <w:rPr>
          <w:rFonts w:ascii="TimesNewRoman" w:eastAsia="Times New Roman" w:hAnsi="TimesNewRoman" w:cs="Times New Roman"/>
          <w:color w:val="000000"/>
          <w:kern w:val="0"/>
          <w:sz w:val="24"/>
          <w:szCs w:val="24"/>
          <w14:ligatures w14:val="none"/>
        </w:rPr>
        <w:t>servicing</w:t>
      </w:r>
      <w:proofErr w:type="gramEnd"/>
      <w:r w:rsidRPr="00DA12C0">
        <w:rPr>
          <w:rFonts w:ascii="TimesNewRoman" w:eastAsia="Times New Roman" w:hAnsi="TimesNewRoman" w:cs="Times New Roman"/>
          <w:color w:val="000000"/>
          <w:kern w:val="0"/>
          <w:sz w:val="24"/>
          <w:szCs w:val="24"/>
          <w14:ligatures w14:val="none"/>
        </w:rPr>
        <w:t xml:space="preserve"> and management of your account as discussed below.</w:t>
      </w:r>
    </w:p>
    <w:p w14:paraId="2334A395"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Details of our approach to privacy and how your personal non-public information is collected and used are set forth in this privacy policy.</w:t>
      </w:r>
    </w:p>
    <w:p w14:paraId="692E97F3"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35744FFD" w14:textId="3B884029"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The Information We Collect About You</w:t>
      </w:r>
      <w:r>
        <w:rPr>
          <w:rFonts w:ascii="TimesNewRoman" w:eastAsia="Times New Roman" w:hAnsi="TimesNewRoman" w:cs="Times New Roman"/>
          <w:b/>
          <w:bCs/>
          <w:color w:val="000000"/>
          <w:kern w:val="0"/>
          <w:sz w:val="24"/>
          <w:szCs w:val="24"/>
          <w14:ligatures w14:val="none"/>
        </w:rPr>
        <w:t>:</w:t>
      </w:r>
    </w:p>
    <w:p w14:paraId="4A2D73FA"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You typically provide personal information when you complete the paperwork required to become our </w:t>
      </w:r>
      <w:proofErr w:type="gramStart"/>
      <w:r w:rsidRPr="00DA12C0">
        <w:rPr>
          <w:rFonts w:ascii="TimesNewRoman" w:eastAsia="Times New Roman" w:hAnsi="TimesNewRoman" w:cs="Times New Roman"/>
          <w:color w:val="000000"/>
          <w:kern w:val="0"/>
          <w:sz w:val="24"/>
          <w:szCs w:val="24"/>
          <w14:ligatures w14:val="none"/>
        </w:rPr>
        <w:t>Client</w:t>
      </w:r>
      <w:proofErr w:type="gramEnd"/>
      <w:r w:rsidRPr="00DA12C0">
        <w:rPr>
          <w:rFonts w:ascii="TimesNewRoman" w:eastAsia="Times New Roman" w:hAnsi="TimesNewRoman" w:cs="Times New Roman"/>
          <w:color w:val="000000"/>
          <w:kern w:val="0"/>
          <w:sz w:val="24"/>
          <w:szCs w:val="24"/>
          <w14:ligatures w14:val="none"/>
        </w:rPr>
        <w:t>. This information may include your:</w:t>
      </w:r>
    </w:p>
    <w:p w14:paraId="13299098"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4CC71A35"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Name and address • Assets</w:t>
      </w:r>
    </w:p>
    <w:p w14:paraId="0D453BAC"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E-mail address • Income</w:t>
      </w:r>
    </w:p>
    <w:p w14:paraId="340EF5D9"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Phone number • Account balance</w:t>
      </w:r>
    </w:p>
    <w:p w14:paraId="3CFA60CC"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Social security or taxpayer identification number • Investment activity</w:t>
      </w:r>
    </w:p>
    <w:p w14:paraId="6C603937"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Accounts at other institutions</w:t>
      </w:r>
    </w:p>
    <w:p w14:paraId="51602D6E"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427FDB48"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In addition, we may collect non-public information about you from the following sources:</w:t>
      </w:r>
    </w:p>
    <w:p w14:paraId="485BBE13"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3E0C2D00"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roofErr w:type="gramStart"/>
      <w:r w:rsidRPr="00DA12C0">
        <w:rPr>
          <w:rFonts w:ascii="Symbol" w:eastAsia="Times New Roman" w:hAnsi="Symbol" w:cs="Times New Roman"/>
          <w:color w:val="000000"/>
          <w:kern w:val="0"/>
          <w:sz w:val="24"/>
          <w:szCs w:val="24"/>
          <w14:ligatures w14:val="none"/>
        </w:rPr>
        <w:t xml:space="preserve">· </w:t>
      </w:r>
      <w:r w:rsidRPr="00DA12C0">
        <w:rPr>
          <w:rFonts w:ascii="TimesNewRoman" w:eastAsia="Times New Roman" w:hAnsi="TimesNewRoman" w:cs="Times New Roman"/>
          <w:color w:val="000000"/>
          <w:kern w:val="0"/>
          <w:sz w:val="24"/>
          <w:szCs w:val="24"/>
          <w14:ligatures w14:val="none"/>
        </w:rPr>
        <w:t>Information we receive</w:t>
      </w:r>
      <w:proofErr w:type="gramEnd"/>
      <w:r w:rsidRPr="00DA12C0">
        <w:rPr>
          <w:rFonts w:ascii="TimesNewRoman" w:eastAsia="Times New Roman" w:hAnsi="TimesNewRoman" w:cs="Times New Roman"/>
          <w:color w:val="000000"/>
          <w:kern w:val="0"/>
          <w:sz w:val="24"/>
          <w:szCs w:val="24"/>
          <w14:ligatures w14:val="none"/>
        </w:rPr>
        <w:t xml:space="preserve"> on Brokerage Agreements, Managed Account Agreements and other</w:t>
      </w:r>
    </w:p>
    <w:p w14:paraId="74273CA7"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Subscription and Account Opening </w:t>
      </w:r>
      <w:proofErr w:type="gramStart"/>
      <w:r w:rsidRPr="00DA12C0">
        <w:rPr>
          <w:rFonts w:ascii="TimesNewRoman" w:eastAsia="Times New Roman" w:hAnsi="TimesNewRoman" w:cs="Times New Roman"/>
          <w:color w:val="000000"/>
          <w:kern w:val="0"/>
          <w:sz w:val="24"/>
          <w:szCs w:val="24"/>
          <w14:ligatures w14:val="none"/>
        </w:rPr>
        <w:t>Documents;</w:t>
      </w:r>
      <w:proofErr w:type="gramEnd"/>
    </w:p>
    <w:p w14:paraId="204EC2D6"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Symbol" w:eastAsia="Times New Roman" w:hAnsi="Symbol" w:cs="Times New Roman"/>
          <w:color w:val="000000"/>
          <w:kern w:val="0"/>
          <w:sz w:val="24"/>
          <w:szCs w:val="24"/>
          <w14:ligatures w14:val="none"/>
        </w:rPr>
        <w:t xml:space="preserve">· </w:t>
      </w:r>
      <w:r w:rsidRPr="00DA12C0">
        <w:rPr>
          <w:rFonts w:ascii="TimesNewRoman" w:eastAsia="Times New Roman" w:hAnsi="TimesNewRoman" w:cs="Times New Roman"/>
          <w:color w:val="000000"/>
          <w:kern w:val="0"/>
          <w:sz w:val="24"/>
          <w:szCs w:val="24"/>
          <w14:ligatures w14:val="none"/>
        </w:rPr>
        <w:t xml:space="preserve">Information we receive </w:t>
      </w:r>
      <w:proofErr w:type="gramStart"/>
      <w:r w:rsidRPr="00DA12C0">
        <w:rPr>
          <w:rFonts w:ascii="TimesNewRoman" w:eastAsia="Times New Roman" w:hAnsi="TimesNewRoman" w:cs="Times New Roman"/>
          <w:color w:val="000000"/>
          <w:kern w:val="0"/>
          <w:sz w:val="24"/>
          <w:szCs w:val="24"/>
          <w14:ligatures w14:val="none"/>
        </w:rPr>
        <w:t>in the course of</w:t>
      </w:r>
      <w:proofErr w:type="gramEnd"/>
      <w:r w:rsidRPr="00DA12C0">
        <w:rPr>
          <w:rFonts w:ascii="TimesNewRoman" w:eastAsia="Times New Roman" w:hAnsi="TimesNewRoman" w:cs="Times New Roman"/>
          <w:color w:val="000000"/>
          <w:kern w:val="0"/>
          <w:sz w:val="24"/>
          <w:szCs w:val="24"/>
          <w14:ligatures w14:val="none"/>
        </w:rPr>
        <w:t xml:space="preserve"> establishing a customer relationship including, but</w:t>
      </w:r>
    </w:p>
    <w:p w14:paraId="08956270"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not limited to, applications, forms, and </w:t>
      </w:r>
      <w:proofErr w:type="gramStart"/>
      <w:r w:rsidRPr="00DA12C0">
        <w:rPr>
          <w:rFonts w:ascii="TimesNewRoman" w:eastAsia="Times New Roman" w:hAnsi="TimesNewRoman" w:cs="Times New Roman"/>
          <w:color w:val="000000"/>
          <w:kern w:val="0"/>
          <w:sz w:val="24"/>
          <w:szCs w:val="24"/>
          <w14:ligatures w14:val="none"/>
        </w:rPr>
        <w:t>questionnaires;</w:t>
      </w:r>
      <w:proofErr w:type="gramEnd"/>
    </w:p>
    <w:p w14:paraId="65EE1C3B"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Symbol" w:eastAsia="Times New Roman" w:hAnsi="Symbol" w:cs="Times New Roman"/>
          <w:color w:val="000000"/>
          <w:kern w:val="0"/>
          <w:sz w:val="24"/>
          <w:szCs w:val="24"/>
          <w14:ligatures w14:val="none"/>
        </w:rPr>
        <w:t xml:space="preserve">· </w:t>
      </w:r>
      <w:r w:rsidRPr="00DA12C0">
        <w:rPr>
          <w:rFonts w:ascii="TimesNewRoman" w:eastAsia="Times New Roman" w:hAnsi="TimesNewRoman" w:cs="Times New Roman"/>
          <w:color w:val="000000"/>
          <w:kern w:val="0"/>
          <w:sz w:val="24"/>
          <w:szCs w:val="24"/>
          <w14:ligatures w14:val="none"/>
        </w:rPr>
        <w:t>Information about your transactions with us or others</w:t>
      </w:r>
    </w:p>
    <w:p w14:paraId="575C8B36"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7ABDF073" w14:textId="145570C2"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Information about You That Clements Shares</w:t>
      </w:r>
      <w:r>
        <w:rPr>
          <w:rFonts w:ascii="TimesNewRoman" w:eastAsia="Times New Roman" w:hAnsi="TimesNewRoman" w:cs="Times New Roman"/>
          <w:b/>
          <w:bCs/>
          <w:color w:val="000000"/>
          <w:kern w:val="0"/>
          <w:sz w:val="24"/>
          <w:szCs w:val="24"/>
          <w14:ligatures w14:val="none"/>
        </w:rPr>
        <w:t>:</w:t>
      </w:r>
    </w:p>
    <w:p w14:paraId="63BE76FE" w14:textId="77777777" w:rsidR="00DA12C0" w:rsidRPr="00DA12C0" w:rsidRDefault="00DA12C0" w:rsidP="00DA12C0">
      <w:pPr>
        <w:spacing w:line="240" w:lineRule="auto"/>
        <w:rPr>
          <w:rFonts w:ascii="Times New Roman" w:eastAsia="Times New Roman" w:hAnsi="Times New Roman" w:cs="Times New Roman"/>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Clements </w:t>
      </w:r>
      <w:proofErr w:type="gramStart"/>
      <w:r w:rsidRPr="00DA12C0">
        <w:rPr>
          <w:rFonts w:ascii="TimesNewRoman" w:eastAsia="Times New Roman" w:hAnsi="TimesNewRoman" w:cs="Times New Roman"/>
          <w:color w:val="000000"/>
          <w:kern w:val="0"/>
          <w:sz w:val="24"/>
          <w:szCs w:val="24"/>
          <w14:ligatures w14:val="none"/>
        </w:rPr>
        <w:t>works</w:t>
      </w:r>
      <w:proofErr w:type="gramEnd"/>
      <w:r w:rsidRPr="00DA12C0">
        <w:rPr>
          <w:rFonts w:ascii="TimesNewRoman" w:eastAsia="Times New Roman" w:hAnsi="TimesNewRoman" w:cs="Times New Roman"/>
          <w:color w:val="000000"/>
          <w:kern w:val="0"/>
          <w:sz w:val="24"/>
          <w:szCs w:val="24"/>
          <w14:ligatures w14:val="none"/>
        </w:rPr>
        <w:t xml:space="preserve"> to provide products and services that benefit our customers. We may share non-public personal information with non-affiliated third parties (such as brokers and custodians) as necessary for us to provide agreed services and products to you consistent with applicable law. We may also disclose nonpublic personal information to other financial institutions with whom we have joint business arrangements for proper business purposes in connection with the management or servicing of your account. In addition, your non-public personal information may also be disclosed to you, </w:t>
      </w:r>
      <w:proofErr w:type="gramStart"/>
      <w:r w:rsidRPr="00DA12C0">
        <w:rPr>
          <w:rFonts w:ascii="TimesNewRoman" w:eastAsia="Times New Roman" w:hAnsi="TimesNewRoman" w:cs="Times New Roman"/>
          <w:color w:val="000000"/>
          <w:kern w:val="0"/>
          <w:sz w:val="24"/>
          <w:szCs w:val="24"/>
          <w14:ligatures w14:val="none"/>
        </w:rPr>
        <w:t>persons</w:t>
      </w:r>
      <w:proofErr w:type="gramEnd"/>
      <w:r w:rsidRPr="00DA12C0">
        <w:rPr>
          <w:rFonts w:ascii="TimesNewRoman" w:eastAsia="Times New Roman" w:hAnsi="TimesNewRoman" w:cs="Times New Roman"/>
          <w:color w:val="000000"/>
          <w:kern w:val="0"/>
          <w:sz w:val="24"/>
          <w:szCs w:val="24"/>
          <w14:ligatures w14:val="none"/>
        </w:rPr>
        <w:t xml:space="preserve"> we believe to be your authorized agent or representative, regulators </w:t>
      </w:r>
      <w:proofErr w:type="gramStart"/>
      <w:r w:rsidRPr="00DA12C0">
        <w:rPr>
          <w:rFonts w:ascii="TimesNewRoman" w:eastAsia="Times New Roman" w:hAnsi="TimesNewRoman" w:cs="Times New Roman"/>
          <w:color w:val="000000"/>
          <w:kern w:val="0"/>
          <w:sz w:val="24"/>
          <w:szCs w:val="24"/>
          <w14:ligatures w14:val="none"/>
        </w:rPr>
        <w:t>in order to</w:t>
      </w:r>
      <w:proofErr w:type="gramEnd"/>
      <w:r w:rsidRPr="00DA12C0">
        <w:rPr>
          <w:rFonts w:ascii="TimesNewRoman" w:eastAsia="Times New Roman" w:hAnsi="TimesNewRoman" w:cs="Times New Roman"/>
          <w:color w:val="000000"/>
          <w:kern w:val="0"/>
          <w:sz w:val="24"/>
          <w:szCs w:val="24"/>
          <w14:ligatures w14:val="none"/>
        </w:rPr>
        <w:t xml:space="preserve"> satisfy Clements’ regulatory obligations, and </w:t>
      </w:r>
      <w:proofErr w:type="gramStart"/>
      <w:r w:rsidRPr="00DA12C0">
        <w:rPr>
          <w:rFonts w:ascii="TimesNewRoman" w:eastAsia="Times New Roman" w:hAnsi="TimesNewRoman" w:cs="Times New Roman"/>
          <w:color w:val="000000"/>
          <w:kern w:val="0"/>
          <w:sz w:val="24"/>
          <w:szCs w:val="24"/>
          <w14:ligatures w14:val="none"/>
        </w:rPr>
        <w:t>is</w:t>
      </w:r>
      <w:proofErr w:type="gramEnd"/>
      <w:r w:rsidRPr="00DA12C0">
        <w:rPr>
          <w:rFonts w:ascii="TimesNewRoman" w:eastAsia="Times New Roman" w:hAnsi="TimesNewRoman" w:cs="Times New Roman"/>
          <w:color w:val="000000"/>
          <w:kern w:val="0"/>
          <w:sz w:val="24"/>
          <w:szCs w:val="24"/>
          <w14:ligatures w14:val="none"/>
        </w:rPr>
        <w:t xml:space="preserve"> otherwise required or permitted by law. Lastly, we may disclose your non-public personal information to companies we hire to help administrate our business. Companies we hire to</w:t>
      </w:r>
    </w:p>
    <w:p w14:paraId="1CE7DAFF"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provide services of this kind are not allowed to use your personal information for their own purposes and are contractually obligated to maintain strict confidentiality. We limit their use of your personal information to the performance of the specific service we have requested.</w:t>
      </w:r>
    </w:p>
    <w:p w14:paraId="05C9319F"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To repeat, we do not sell your non-public personal information to anyone.</w:t>
      </w:r>
    </w:p>
    <w:p w14:paraId="4A54E14D"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12815118" w14:textId="355416B3"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Information about Former Clients</w:t>
      </w:r>
      <w:r>
        <w:rPr>
          <w:rFonts w:ascii="TimesNewRoman" w:eastAsia="Times New Roman" w:hAnsi="TimesNewRoman" w:cs="Times New Roman"/>
          <w:b/>
          <w:bCs/>
          <w:color w:val="000000"/>
          <w:kern w:val="0"/>
          <w:sz w:val="24"/>
          <w:szCs w:val="24"/>
          <w14:ligatures w14:val="none"/>
        </w:rPr>
        <w:t>:</w:t>
      </w:r>
    </w:p>
    <w:p w14:paraId="0610BF44" w14:textId="77777777"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Clements does not disclose, and does not intend to disclose, non-public personal information to nonaffiliated third parties with respect to </w:t>
      </w:r>
      <w:proofErr w:type="gramStart"/>
      <w:r w:rsidRPr="00DA12C0">
        <w:rPr>
          <w:rFonts w:ascii="TimesNewRoman" w:eastAsia="Times New Roman" w:hAnsi="TimesNewRoman" w:cs="Times New Roman"/>
          <w:color w:val="000000"/>
          <w:kern w:val="0"/>
          <w:sz w:val="24"/>
          <w:szCs w:val="24"/>
          <w14:ligatures w14:val="none"/>
        </w:rPr>
        <w:t>persons</w:t>
      </w:r>
      <w:proofErr w:type="gramEnd"/>
      <w:r w:rsidRPr="00DA12C0">
        <w:rPr>
          <w:rFonts w:ascii="TimesNewRoman" w:eastAsia="Times New Roman" w:hAnsi="TimesNewRoman" w:cs="Times New Roman"/>
          <w:color w:val="000000"/>
          <w:kern w:val="0"/>
          <w:sz w:val="24"/>
          <w:szCs w:val="24"/>
          <w14:ligatures w14:val="none"/>
        </w:rPr>
        <w:t xml:space="preserve"> who are no longer our clients.</w:t>
      </w:r>
    </w:p>
    <w:p w14:paraId="5056A0FA"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352A08F3" w14:textId="266A881D"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Confidentiality and Security</w:t>
      </w:r>
      <w:r>
        <w:rPr>
          <w:rFonts w:ascii="TimesNewRoman" w:eastAsia="Times New Roman" w:hAnsi="TimesNewRoman" w:cs="Times New Roman"/>
          <w:b/>
          <w:bCs/>
          <w:color w:val="000000"/>
          <w:kern w:val="0"/>
          <w:sz w:val="24"/>
          <w:szCs w:val="24"/>
          <w14:ligatures w14:val="none"/>
        </w:rPr>
        <w:t>:</w:t>
      </w:r>
    </w:p>
    <w:p w14:paraId="7C456046" w14:textId="0DDE865F" w:rsidR="00DA12C0" w:rsidRDefault="00DA12C0" w:rsidP="00DA12C0">
      <w:pPr>
        <w:spacing w:line="240" w:lineRule="auto"/>
        <w:rPr>
          <w:rFonts w:ascii="TimesNewRoman" w:eastAsia="Times New Roman" w:hAnsi="TimesNewRoman" w:cs="Times New Roman"/>
          <w:color w:val="000000"/>
          <w:kern w:val="0"/>
          <w:sz w:val="24"/>
          <w:szCs w:val="24"/>
          <w14:ligatures w14:val="none"/>
        </w:rPr>
      </w:pPr>
      <w:r w:rsidRPr="00DA12C0">
        <w:rPr>
          <w:rFonts w:ascii="TimesNewRoman" w:eastAsia="Times New Roman" w:hAnsi="TimesNewRoman" w:cs="Times New Roman"/>
          <w:color w:val="000000"/>
          <w:kern w:val="0"/>
          <w:sz w:val="24"/>
          <w:szCs w:val="24"/>
          <w14:ligatures w14:val="none"/>
        </w:rPr>
        <w:t xml:space="preserve">Our employees are advised about the firm's need to respect the confidentiality of our customers' nonpublic personal information. Additionally, we maintain physical, procedural and electronic safeguards </w:t>
      </w:r>
      <w:proofErr w:type="gramStart"/>
      <w:r w:rsidRPr="00DA12C0">
        <w:rPr>
          <w:rFonts w:ascii="TimesNewRoman" w:eastAsia="Times New Roman" w:hAnsi="TimesNewRoman" w:cs="Times New Roman"/>
          <w:color w:val="000000"/>
          <w:kern w:val="0"/>
          <w:sz w:val="24"/>
          <w:szCs w:val="24"/>
          <w14:ligatures w14:val="none"/>
        </w:rPr>
        <w:t>in an effort to</w:t>
      </w:r>
      <w:proofErr w:type="gramEnd"/>
      <w:r w:rsidRPr="00DA12C0">
        <w:rPr>
          <w:rFonts w:ascii="TimesNewRoman" w:eastAsia="Times New Roman" w:hAnsi="TimesNewRoman" w:cs="Times New Roman"/>
          <w:color w:val="000000"/>
          <w:kern w:val="0"/>
          <w:sz w:val="24"/>
          <w:szCs w:val="24"/>
          <w14:ligatures w14:val="none"/>
        </w:rPr>
        <w:t xml:space="preserve"> protect the information from access by unauthorized parties.</w:t>
      </w:r>
    </w:p>
    <w:p w14:paraId="19882B2E" w14:textId="77777777" w:rsidR="00DA12C0" w:rsidRPr="00DA12C0" w:rsidRDefault="00DA12C0" w:rsidP="00DA12C0">
      <w:pPr>
        <w:spacing w:line="240" w:lineRule="auto"/>
        <w:rPr>
          <w:rFonts w:ascii="TimesNewRoman" w:eastAsia="Times New Roman" w:hAnsi="TimesNewRoman" w:cs="Times New Roman"/>
          <w:color w:val="000000"/>
          <w:kern w:val="0"/>
          <w:sz w:val="24"/>
          <w:szCs w:val="24"/>
          <w14:ligatures w14:val="none"/>
        </w:rPr>
      </w:pPr>
    </w:p>
    <w:p w14:paraId="0C8B4A01" w14:textId="17ED4919" w:rsidR="00DA12C0" w:rsidRPr="00DA12C0" w:rsidRDefault="00DA12C0" w:rsidP="00DA12C0">
      <w:pPr>
        <w:spacing w:line="240" w:lineRule="auto"/>
        <w:rPr>
          <w:rFonts w:ascii="TimesNewRoman" w:eastAsia="Times New Roman" w:hAnsi="TimesNewRoman" w:cs="Times New Roman"/>
          <w:b/>
          <w:bCs/>
          <w:color w:val="000000"/>
          <w:kern w:val="0"/>
          <w:sz w:val="24"/>
          <w:szCs w:val="24"/>
          <w14:ligatures w14:val="none"/>
        </w:rPr>
      </w:pPr>
      <w:r w:rsidRPr="00DA12C0">
        <w:rPr>
          <w:rFonts w:ascii="TimesNewRoman" w:eastAsia="Times New Roman" w:hAnsi="TimesNewRoman" w:cs="Times New Roman"/>
          <w:b/>
          <w:bCs/>
          <w:color w:val="000000"/>
          <w:kern w:val="0"/>
          <w:sz w:val="24"/>
          <w:szCs w:val="24"/>
          <w14:ligatures w14:val="none"/>
        </w:rPr>
        <w:t>We'll keep you informed</w:t>
      </w:r>
      <w:r>
        <w:rPr>
          <w:rFonts w:ascii="TimesNewRoman" w:eastAsia="Times New Roman" w:hAnsi="TimesNewRoman" w:cs="Times New Roman"/>
          <w:b/>
          <w:bCs/>
          <w:color w:val="000000"/>
          <w:kern w:val="0"/>
          <w:sz w:val="24"/>
          <w:szCs w:val="24"/>
          <w14:ligatures w14:val="none"/>
        </w:rPr>
        <w:t>:</w:t>
      </w:r>
    </w:p>
    <w:p w14:paraId="4BFF8F74" w14:textId="56A2C37B" w:rsidR="00796DC4" w:rsidRPr="00DA12C0" w:rsidRDefault="00DA12C0" w:rsidP="00DA12C0">
      <w:pPr>
        <w:rPr>
          <w:sz w:val="24"/>
          <w:szCs w:val="24"/>
        </w:rPr>
      </w:pPr>
      <w:r w:rsidRPr="00DA12C0">
        <w:rPr>
          <w:rFonts w:ascii="TimesNewRoman" w:eastAsia="Times New Roman" w:hAnsi="TimesNewRoman" w:cs="Times New Roman"/>
          <w:color w:val="000000"/>
          <w:kern w:val="0"/>
          <w:sz w:val="24"/>
          <w:szCs w:val="24"/>
          <w14:ligatures w14:val="none"/>
        </w:rPr>
        <w:t xml:space="preserve">We will send you notice of our privacy policy annually for as long as you maintain an ongoing relationship with us. Periodically we may revise our privacy </w:t>
      </w:r>
      <w:proofErr w:type="gramStart"/>
      <w:r w:rsidRPr="00DA12C0">
        <w:rPr>
          <w:rFonts w:ascii="TimesNewRoman" w:eastAsia="Times New Roman" w:hAnsi="TimesNewRoman" w:cs="Times New Roman"/>
          <w:color w:val="000000"/>
          <w:kern w:val="0"/>
          <w:sz w:val="24"/>
          <w:szCs w:val="24"/>
          <w14:ligatures w14:val="none"/>
        </w:rPr>
        <w:t>policy, and</w:t>
      </w:r>
      <w:proofErr w:type="gramEnd"/>
      <w:r w:rsidRPr="00DA12C0">
        <w:rPr>
          <w:rFonts w:ascii="TimesNewRoman" w:eastAsia="Times New Roman" w:hAnsi="TimesNewRoman" w:cs="Times New Roman"/>
          <w:color w:val="000000"/>
          <w:kern w:val="0"/>
          <w:sz w:val="24"/>
          <w:szCs w:val="24"/>
          <w14:ligatures w14:val="none"/>
        </w:rPr>
        <w:t xml:space="preserve"> will provide you with a revised policy if the changes materially alter the previous privacy policy. We will not, however, revise our privacy policy to permit the sharing of non-public personal information other than as described in this notice unless we first notify you and provide you with an opportunity to prevent the </w:t>
      </w:r>
      <w:proofErr w:type="gramStart"/>
      <w:r w:rsidRPr="00DA12C0">
        <w:rPr>
          <w:rFonts w:ascii="TimesNewRoman" w:eastAsia="Times New Roman" w:hAnsi="TimesNewRoman" w:cs="Times New Roman"/>
          <w:color w:val="000000"/>
          <w:kern w:val="0"/>
          <w:sz w:val="24"/>
          <w:szCs w:val="24"/>
          <w14:ligatures w14:val="none"/>
        </w:rPr>
        <w:t>information sharing</w:t>
      </w:r>
      <w:proofErr w:type="gramEnd"/>
      <w:r w:rsidRPr="00DA12C0">
        <w:rPr>
          <w:rFonts w:ascii="TimesNewRoman" w:eastAsia="Times New Roman" w:hAnsi="TimesNewRoman" w:cs="Times New Roman"/>
          <w:color w:val="000000"/>
          <w:kern w:val="0"/>
          <w:sz w:val="24"/>
          <w:szCs w:val="24"/>
          <w14:ligatures w14:val="none"/>
        </w:rPr>
        <w:t xml:space="preserve">. You may obtain a copy of our current privacy policy by contacting us </w:t>
      </w:r>
      <w:proofErr w:type="gramStart"/>
      <w:r w:rsidRPr="00DA12C0">
        <w:rPr>
          <w:rFonts w:ascii="TimesNewRoman" w:eastAsia="Times New Roman" w:hAnsi="TimesNewRoman" w:cs="Times New Roman"/>
          <w:color w:val="000000"/>
          <w:kern w:val="0"/>
          <w:sz w:val="24"/>
          <w:szCs w:val="24"/>
          <w14:ligatures w14:val="none"/>
        </w:rPr>
        <w:t>at</w:t>
      </w:r>
      <w:proofErr w:type="gramEnd"/>
      <w:r w:rsidRPr="00DA12C0">
        <w:rPr>
          <w:rFonts w:ascii="TimesNewRoman" w:eastAsia="Times New Roman" w:hAnsi="TimesNewRoman" w:cs="Times New Roman"/>
          <w:color w:val="000000"/>
          <w:kern w:val="0"/>
          <w:sz w:val="24"/>
          <w:szCs w:val="24"/>
          <w14:ligatures w14:val="none"/>
        </w:rPr>
        <w:t xml:space="preserve"> 805-640-9999.</w:t>
      </w:r>
    </w:p>
    <w:sectPr w:rsidR="00796DC4" w:rsidRPr="00DA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C0"/>
    <w:rsid w:val="00796DC4"/>
    <w:rsid w:val="00B1595F"/>
    <w:rsid w:val="00D62215"/>
    <w:rsid w:val="00DA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3B55"/>
  <w15:chartTrackingRefBased/>
  <w15:docId w15:val="{D64055DC-E6F0-4502-A7C7-B6303FC7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2C0"/>
    <w:rPr>
      <w:rFonts w:eastAsiaTheme="majorEastAsia" w:cstheme="majorBidi"/>
      <w:color w:val="272727" w:themeColor="text1" w:themeTint="D8"/>
    </w:rPr>
  </w:style>
  <w:style w:type="paragraph" w:styleId="Title">
    <w:name w:val="Title"/>
    <w:basedOn w:val="Normal"/>
    <w:next w:val="Normal"/>
    <w:link w:val="TitleChar"/>
    <w:uiPriority w:val="10"/>
    <w:qFormat/>
    <w:rsid w:val="00DA1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2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2C0"/>
    <w:rPr>
      <w:i/>
      <w:iCs/>
      <w:color w:val="404040" w:themeColor="text1" w:themeTint="BF"/>
    </w:rPr>
  </w:style>
  <w:style w:type="paragraph" w:styleId="ListParagraph">
    <w:name w:val="List Paragraph"/>
    <w:basedOn w:val="Normal"/>
    <w:uiPriority w:val="34"/>
    <w:qFormat/>
    <w:rsid w:val="00DA12C0"/>
    <w:pPr>
      <w:ind w:left="720"/>
      <w:contextualSpacing/>
    </w:pPr>
  </w:style>
  <w:style w:type="character" w:styleId="IntenseEmphasis">
    <w:name w:val="Intense Emphasis"/>
    <w:basedOn w:val="DefaultParagraphFont"/>
    <w:uiPriority w:val="21"/>
    <w:qFormat/>
    <w:rsid w:val="00DA12C0"/>
    <w:rPr>
      <w:i/>
      <w:iCs/>
      <w:color w:val="0F4761" w:themeColor="accent1" w:themeShade="BF"/>
    </w:rPr>
  </w:style>
  <w:style w:type="paragraph" w:styleId="IntenseQuote">
    <w:name w:val="Intense Quote"/>
    <w:basedOn w:val="Normal"/>
    <w:next w:val="Normal"/>
    <w:link w:val="IntenseQuoteChar"/>
    <w:uiPriority w:val="30"/>
    <w:qFormat/>
    <w:rsid w:val="00DA1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2C0"/>
    <w:rPr>
      <w:i/>
      <w:iCs/>
      <w:color w:val="0F4761" w:themeColor="accent1" w:themeShade="BF"/>
    </w:rPr>
  </w:style>
  <w:style w:type="character" w:styleId="IntenseReference">
    <w:name w:val="Intense Reference"/>
    <w:basedOn w:val="DefaultParagraphFont"/>
    <w:uiPriority w:val="32"/>
    <w:qFormat/>
    <w:rsid w:val="00DA1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18054434103</dc:creator>
  <cp:keywords/>
  <dc:description/>
  <cp:lastModifiedBy>18054434103</cp:lastModifiedBy>
  <cp:revision>1</cp:revision>
  <cp:lastPrinted>2026-04-06T18:58:00Z</cp:lastPrinted>
  <dcterms:created xsi:type="dcterms:W3CDTF">2026-04-06T18:53:00Z</dcterms:created>
  <dcterms:modified xsi:type="dcterms:W3CDTF">2026-04-06T18:59:00Z</dcterms:modified>
</cp:coreProperties>
</file>